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7944"/>
        </w:tabs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center" w:pos="4482"/>
          <w:tab w:val="righ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471" w:afterLines="150" w:afterAutospacing="0" w:line="480" w:lineRule="exact"/>
        <w:ind w:firstLine="320" w:firstLineChars="100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沪崇中府</w:t>
      </w:r>
      <w:r>
        <w:rPr>
          <w:rFonts w:hint="eastAsia" w:ascii="仿宋_GB2312" w:hAnsi="宋体" w:eastAsia="仿宋_GB2312"/>
          <w:sz w:val="32"/>
          <w:szCs w:val="32"/>
        </w:rPr>
        <w:t>〔20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关于印发《中兴镇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防汛防台应急预案》的通知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机关各科室、各村（居）、各企事业单位：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上海市崇明区防汛指挥部办公室关于做好2024年防汛预案修编工作的通知》（沪崇汛办〔2024〕1号）文件要求，为进一步明确防汛工作职责，提升应急响应和处置能力，切实做好2024年防汛工作，现将《中兴镇2024年防汛防台应急预案》印发给你们，请认真贯彻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特此通知。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0" w:leftChars="0" w:right="0" w:rightChars="0"/>
        <w:textAlignment w:val="auto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上海市崇明区中兴镇人民政府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2024年4月8日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中兴镇202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年防汛防台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应急预案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0" w:leftChars="0" w:right="0" w:right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为贯彻执行防汛工作“安全第一，常备不懈，以防为主，全力抢险”的方针，有效应对台风、暴雨、洪水、灾害性海浪以及损害防汛设施等突发性事件，提高我镇防汛防台和整体抗风险能力，</w:t>
      </w:r>
      <w:r>
        <w:rPr>
          <w:rFonts w:hint="eastAsia" w:ascii="仿宋_GB2312" w:eastAsia="仿宋_GB2312"/>
          <w:sz w:val="32"/>
          <w:szCs w:val="32"/>
          <w:lang w:eastAsia="zh-CN"/>
        </w:rPr>
        <w:t>确保全镇人民群众生命财产安全，</w:t>
      </w: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市、</w:t>
      </w:r>
      <w:r>
        <w:rPr>
          <w:rFonts w:hint="eastAsia" w:ascii="仿宋_GB2312" w:eastAsia="仿宋_GB2312"/>
          <w:sz w:val="32"/>
          <w:szCs w:val="32"/>
        </w:rPr>
        <w:t>区防汛防台工作要求，结合</w:t>
      </w:r>
      <w:r>
        <w:rPr>
          <w:rFonts w:hint="eastAsia" w:ascii="仿宋_GB2312" w:eastAsia="仿宋_GB2312"/>
          <w:sz w:val="32"/>
          <w:szCs w:val="32"/>
          <w:lang w:eastAsia="zh-CN"/>
        </w:rPr>
        <w:t>我镇</w:t>
      </w:r>
      <w:r>
        <w:rPr>
          <w:rFonts w:hint="eastAsia" w:ascii="仿宋_GB2312" w:eastAsia="仿宋_GB2312"/>
          <w:sz w:val="32"/>
          <w:szCs w:val="32"/>
        </w:rPr>
        <w:t>实际，制定</w:t>
      </w:r>
      <w:r>
        <w:rPr>
          <w:rFonts w:hint="eastAsia" w:ascii="仿宋_GB2312" w:eastAsia="仿宋_GB2312"/>
          <w:sz w:val="32"/>
          <w:szCs w:val="32"/>
          <w:lang w:eastAsia="zh-CN"/>
        </w:rPr>
        <w:t>防汛防台工作实施方案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认真贯彻落实《中华人民共和国防洪法》《上海市防汛条例》和《上海市防汛防台专项应急预案》，坚持对党和人民高度负责的精神，从保障中兴镇经济持续发展，保证人民生命财产安全，保持社会稳定的高度出发，坚持“以块为主，条块结合，条条保证”的原则，快速、及时、有效地处置灾情，</w:t>
      </w:r>
      <w:r>
        <w:rPr>
          <w:rFonts w:hint="eastAsia" w:ascii="仿宋_GB2312" w:eastAsia="仿宋_GB2312"/>
          <w:sz w:val="32"/>
          <w:szCs w:val="32"/>
          <w:lang w:eastAsia="zh-CN"/>
        </w:rPr>
        <w:t>确保安全度汛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（一）加强防汛防台工作的领导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镇政府成立防汛防台</w:t>
      </w:r>
      <w:r>
        <w:rPr>
          <w:rFonts w:hint="eastAsia" w:ascii="仿宋_GB2312" w:eastAsia="仿宋_GB2312"/>
          <w:sz w:val="32"/>
          <w:szCs w:val="32"/>
          <w:lang w:eastAsia="zh-CN"/>
        </w:rPr>
        <w:t>工作专班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(附件1)</w:t>
      </w:r>
      <w:r>
        <w:rPr>
          <w:rFonts w:hint="eastAsia" w:ascii="仿宋_GB2312" w:eastAsia="仿宋_GB2312"/>
          <w:sz w:val="32"/>
          <w:szCs w:val="32"/>
        </w:rPr>
        <w:t>，实行镇长负责制，在镇党委政府的领导下，</w:t>
      </w:r>
      <w:r>
        <w:rPr>
          <w:rFonts w:hint="eastAsia" w:ascii="仿宋_GB2312" w:eastAsia="仿宋_GB2312"/>
          <w:sz w:val="32"/>
          <w:szCs w:val="32"/>
          <w:lang w:eastAsia="zh-CN"/>
        </w:rPr>
        <w:t>建立</w:t>
      </w:r>
      <w:r>
        <w:rPr>
          <w:rFonts w:hint="eastAsia" w:ascii="仿宋_GB2312" w:eastAsia="仿宋_GB2312"/>
          <w:sz w:val="32"/>
          <w:szCs w:val="32"/>
        </w:rPr>
        <w:t>中兴镇防汛指挥体系（附件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</w:rPr>
        <w:t>切实加强汛期指挥，落实防汛防台责任。各</w:t>
      </w:r>
      <w:r>
        <w:rPr>
          <w:rFonts w:hint="eastAsia" w:ascii="仿宋_GB2312" w:eastAsia="仿宋_GB2312"/>
          <w:sz w:val="32"/>
          <w:szCs w:val="32"/>
          <w:lang w:eastAsia="zh-CN"/>
        </w:rPr>
        <w:t>成员单位根据职责</w:t>
      </w:r>
      <w:r>
        <w:rPr>
          <w:rFonts w:hint="eastAsia" w:ascii="仿宋_GB2312" w:eastAsia="仿宋_GB2312"/>
          <w:sz w:val="32"/>
          <w:szCs w:val="32"/>
        </w:rPr>
        <w:t>成立防汛防台工作小组</w:t>
      </w:r>
      <w:r>
        <w:rPr>
          <w:rFonts w:hint="eastAsia" w:ascii="仿宋_GB2312" w:eastAsia="仿宋_GB2312"/>
          <w:sz w:val="32"/>
          <w:szCs w:val="32"/>
          <w:lang w:eastAsia="zh-CN"/>
        </w:rPr>
        <w:t>（附件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，明确行政负责人为第一责任人，按照镇防汛防台指挥部的要求，编制演练计划和方案，组织相关人员学习，开展各种形式的防汛演练。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（二）做好汛前准备工作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eastAsia="仿宋_GB2312"/>
          <w:sz w:val="32"/>
          <w:szCs w:val="32"/>
          <w:lang w:eastAsia="zh-CN"/>
        </w:rPr>
        <w:t>加大防汛宣传力度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。充分利用大喇叭、宣传页、标语、横幅等方式进行防汛宣传，开展防汛演练和防汛安全培训，提高广大干部群众对防汛工作的认识，进一步增强防汛意识，消除麻痹思想。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做好汛前检查。加强对防洪排涝设施、在建工地、易积水道路、危险房屋、户外高空构筑物等基础设施的排查，发现隐患，及时整改。按照要求对相关河道、道路进行养护、清障，保证汛期河道、道路畅通无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落实防汛物资储备。按照防汛防台物资分级储备、分级负担的原则，落实镇级、村级和责任单位三级储备体系，储备足量的防汛防台抢险物资、器材，确保随时听从镇防汛防台指挥部的紧急调度。防汛防台物资应包括麻袋、编织袋、草包、抽水泵、沙石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建立应急防汛队伍。应急防汛队伍由镇武装部负责组织，遇到汛期台风暴雨，大潮袭击警报时，统一服从镇防汛防台工作专班的调遣。各村居建立应急抢险队伍，主要负责本辖区的应急抢险任务。水务、林业、公路管理所、电力、医疗等成员单位建立专业抢险队伍，负责相关专业抢险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5、加强资金保障力度。镇</w:t>
      </w:r>
      <w:r>
        <w:rPr>
          <w:rFonts w:hint="eastAsia" w:ascii="仿宋_GB2312" w:hAnsi="Times New Roman" w:eastAsia="仿宋_GB2312" w:cs="Times New Roman"/>
          <w:sz w:val="32"/>
          <w:szCs w:val="32"/>
        </w:rPr>
        <w:t>防汛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防台指挥部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日常运作、防汛防台信息化建设、应急抢险等所需经费，由镇财政安排落实。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（三）实施汛期应急响应行动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1、建立健全值班制度。值班人员手机24小时常开，保证信息畅通。执行灾害事故快报制度，对暴雨、台风影响造成的事故、人员损伤、财产损失第一时间上报镇防汛指挥部。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2、启动应急方案。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eastAsia="zh-CN"/>
        </w:rPr>
        <w:t>方</w:t>
      </w:r>
      <w:r>
        <w:rPr>
          <w:rFonts w:hint="eastAsia" w:ascii="仿宋_GB2312" w:eastAsia="仿宋_GB2312"/>
          <w:sz w:val="32"/>
          <w:szCs w:val="32"/>
        </w:rPr>
        <w:t>案启动条件分为蓝色、黄色、橙色、红色四个标准，相对应的行动分别是四级、三级、二级、一级响应，具体应急行动级别根据上级部门要求及时跟进</w:t>
      </w:r>
      <w:r>
        <w:rPr>
          <w:rFonts w:hint="eastAsia" w:ascii="仿宋_GB2312" w:eastAsia="仿宋_GB2312"/>
          <w:sz w:val="32"/>
          <w:szCs w:val="32"/>
          <w:lang w:eastAsia="zh-CN"/>
        </w:rPr>
        <w:t>（附件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3、做好安全撤离工作。</w:t>
      </w:r>
      <w:r>
        <w:rPr>
          <w:rFonts w:hint="eastAsia" w:ascii="仿宋_GB2312" w:eastAsia="仿宋_GB2312"/>
          <w:sz w:val="32"/>
          <w:szCs w:val="32"/>
        </w:rPr>
        <w:t>一旦有重大险情或遇有不可抗拒灾情，要果断决策，认真做好</w:t>
      </w:r>
      <w:r>
        <w:rPr>
          <w:rFonts w:hint="eastAsia" w:ascii="仿宋_GB2312" w:eastAsia="仿宋_GB2312"/>
          <w:sz w:val="32"/>
          <w:szCs w:val="32"/>
          <w:lang w:eastAsia="zh-CN"/>
        </w:rPr>
        <w:t>群众</w:t>
      </w:r>
      <w:r>
        <w:rPr>
          <w:rFonts w:hint="eastAsia" w:ascii="仿宋_GB2312" w:eastAsia="仿宋_GB2312"/>
          <w:sz w:val="32"/>
          <w:szCs w:val="32"/>
        </w:rPr>
        <w:t>安全撤离转移工作。安全撤离地点包括镇文化活动中心、各村居安置点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（四）开展汛后恢复工作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做好汛期受灾人员的生活救助。各村居根据情况紧急疏散、转移、安置受灾人员，及时为受灾人员提供必要的食品、饮用水、衣被、临时住所等应急救助，组织受灾群众自救互救，重建或者修缮因灾损毁的居民住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2、做好汛后农业生产恢复的指导工作。及时组织群众排出田地积水，加强以预防病害流行、恢复作物生理机能、促进作物正常生长为重点的田间管护，最大限度地减少汛期造成的影响。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3、做好抢险物资的补充。针对防汛期间抢险物资的消耗情况，各成员单位应按照分级筹措和常规防汛的要求，及时编制计划，防汛物资储备应尽快补充到位。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4、加强基础设施的巡检工作。对交通、电力、通信、水文、道路等基础设施出现损坏的，各职能部门应当尽快组织修复，恢复功能，确保线路畅通。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（一）强化组织领导，全面压实防汛责任。</w:t>
      </w:r>
      <w:r>
        <w:rPr>
          <w:rFonts w:hint="eastAsia" w:ascii="仿宋_GB2312" w:eastAsia="仿宋_GB2312"/>
          <w:sz w:val="32"/>
          <w:szCs w:val="32"/>
          <w:lang w:eastAsia="zh-CN"/>
        </w:rPr>
        <w:t>加强督促落实防汛措施,层层落实以行政负责人为第一责任人的防汛安全分级管理责任制。狠抓防汛责任落实，加强统一领导，调整优化镇防汛防台工作专班成员，确保防汛工作层层有人抓，事事有人管。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（二）排查安全隐患，做好大风暴雨防范。</w:t>
      </w:r>
      <w:r>
        <w:rPr>
          <w:rFonts w:hint="eastAsia" w:ascii="仿宋_GB2312" w:eastAsia="仿宋_GB2312"/>
          <w:sz w:val="32"/>
          <w:szCs w:val="32"/>
        </w:rPr>
        <w:t>加强对低洼居民区、易积水小区及道路、在建工地排水设施及塔吊、广告牌、空调外挂机、店招店牌、交通标识标牌、建筑幕墙、高楼装饰物等监督检查。对存在风险隐患的，督促相关责任单位落实好防范措施，完善应急排水方案，</w:t>
      </w:r>
      <w:r>
        <w:rPr>
          <w:rFonts w:hint="eastAsia" w:ascii="仿宋_GB2312" w:eastAsia="仿宋_GB2312"/>
          <w:sz w:val="32"/>
          <w:szCs w:val="32"/>
          <w:lang w:eastAsia="zh-CN"/>
        </w:rPr>
        <w:t>采用</w:t>
      </w:r>
      <w:r>
        <w:rPr>
          <w:rFonts w:hint="eastAsia" w:ascii="仿宋_GB2312" w:eastAsia="仿宋_GB2312"/>
          <w:sz w:val="32"/>
          <w:szCs w:val="32"/>
        </w:rPr>
        <w:t>“五组”工作法</w:t>
      </w: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</w:rPr>
        <w:t>积水</w:t>
      </w:r>
      <w:r>
        <w:rPr>
          <w:rFonts w:hint="eastAsia" w:ascii="仿宋_GB2312" w:eastAsia="仿宋_GB2312"/>
          <w:sz w:val="32"/>
          <w:szCs w:val="32"/>
          <w:lang w:eastAsia="zh-CN"/>
        </w:rPr>
        <w:t>进行</w:t>
      </w:r>
      <w:r>
        <w:rPr>
          <w:rFonts w:hint="eastAsia" w:ascii="仿宋_GB2312" w:eastAsia="仿宋_GB2312"/>
          <w:sz w:val="32"/>
          <w:szCs w:val="32"/>
        </w:rPr>
        <w:t>应急处置</w:t>
      </w:r>
      <w:r>
        <w:rPr>
          <w:rFonts w:hint="eastAsia" w:ascii="仿宋_GB2312" w:eastAsia="仿宋_GB2312"/>
          <w:sz w:val="32"/>
          <w:szCs w:val="32"/>
          <w:lang w:eastAsia="zh-CN"/>
        </w:rPr>
        <w:t>（“五组”分</w:t>
      </w:r>
      <w:r>
        <w:rPr>
          <w:rFonts w:hint="eastAsia" w:ascii="仿宋_GB2312" w:eastAsia="仿宋_GB2312"/>
          <w:sz w:val="32"/>
          <w:szCs w:val="32"/>
        </w:rPr>
        <w:t>专业电工抢险组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积水强排应急组</w:t>
      </w:r>
      <w:r>
        <w:rPr>
          <w:rFonts w:hint="eastAsia" w:ascii="仿宋_GB2312" w:eastAsia="仿宋_GB2312"/>
          <w:sz w:val="32"/>
          <w:szCs w:val="32"/>
          <w:lang w:eastAsia="zh-CN"/>
        </w:rPr>
        <w:t>、人</w:t>
      </w:r>
      <w:r>
        <w:rPr>
          <w:rFonts w:hint="eastAsia" w:ascii="仿宋_GB2312" w:eastAsia="仿宋_GB2312"/>
          <w:sz w:val="32"/>
          <w:szCs w:val="32"/>
        </w:rPr>
        <w:t>员财产转移组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应急抢险清障组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宣传安抚保障组</w:t>
      </w:r>
      <w:r>
        <w:rPr>
          <w:rFonts w:hint="eastAsia" w:ascii="仿宋_GB2312" w:eastAsia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（三）加强值班值守，落实防汛应急储备。</w:t>
      </w:r>
      <w:r>
        <w:rPr>
          <w:rFonts w:hint="eastAsia" w:ascii="仿宋_GB2312" w:eastAsia="仿宋_GB2312"/>
          <w:sz w:val="32"/>
          <w:szCs w:val="32"/>
          <w:lang w:eastAsia="zh-CN"/>
        </w:rPr>
        <w:t>各职能部门、成员单位</w:t>
      </w:r>
      <w:r>
        <w:rPr>
          <w:rFonts w:hint="eastAsia" w:ascii="仿宋_GB2312" w:eastAsia="仿宋_GB2312"/>
          <w:sz w:val="32"/>
          <w:szCs w:val="32"/>
        </w:rPr>
        <w:t>要加强值班值守，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落实应急抢险队伍和物资，强化应急处置，</w:t>
      </w:r>
      <w:r>
        <w:rPr>
          <w:rFonts w:hint="eastAsia" w:ascii="仿宋_GB2312" w:eastAsia="仿宋_GB2312"/>
          <w:sz w:val="32"/>
          <w:szCs w:val="32"/>
        </w:rPr>
        <w:t>并按照规定及时将有关险情、灾情及有关工作情况报送</w:t>
      </w:r>
      <w:r>
        <w:rPr>
          <w:rFonts w:hint="eastAsia" w:ascii="仿宋_GB2312" w:eastAsia="仿宋_GB2312"/>
          <w:sz w:val="32"/>
          <w:szCs w:val="32"/>
          <w:lang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防汛办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rPr>
          <w:rFonts w:hint="eastAsia"/>
        </w:rPr>
      </w:pP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rPr>
          <w:rFonts w:hint="eastAsia"/>
          <w:lang w:val="en-US" w:eastAsia="zh-CN"/>
        </w:rPr>
      </w:pPr>
    </w:p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中兴镇防汛防台工作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专班</w:t>
      </w:r>
    </w:p>
    <w:p>
      <w:pPr>
        <w:snapToGrid w:val="0"/>
        <w:spacing w:line="560" w:lineRule="exact"/>
        <w:ind w:firstLine="53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为进一步加强对本镇防汛防台工作的组织领导和指挥协调，切实保障人民群众生命财产安全，经研究决定，成立中兴镇防汛防台工作</w:t>
      </w:r>
      <w:r>
        <w:rPr>
          <w:rFonts w:hint="eastAsia" w:ascii="仿宋_GB2312" w:eastAsia="仿宋_GB2312"/>
          <w:sz w:val="32"/>
          <w:szCs w:val="32"/>
          <w:lang w:eastAsia="zh-CN"/>
        </w:rPr>
        <w:t>专班</w:t>
      </w:r>
      <w:r>
        <w:rPr>
          <w:rFonts w:hint="eastAsia" w:ascii="仿宋_GB2312" w:eastAsia="仿宋_GB2312"/>
          <w:sz w:val="32"/>
          <w:szCs w:val="32"/>
        </w:rPr>
        <w:t>。其组成人员如下：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组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长(总指挥)：党委</w:t>
      </w:r>
      <w:r>
        <w:rPr>
          <w:rFonts w:hint="eastAsia" w:ascii="仿宋_GB2312" w:eastAsia="仿宋_GB2312"/>
          <w:sz w:val="32"/>
          <w:szCs w:val="32"/>
          <w:lang w:eastAsia="zh-CN"/>
        </w:rPr>
        <w:t>副书记、镇长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副组长(副总指挥)：</w:t>
      </w:r>
      <w:r>
        <w:rPr>
          <w:rFonts w:hint="eastAsia" w:ascii="仿宋_GB2312" w:hAnsi="仿宋_GB2312" w:eastAsia="仿宋_GB2312" w:cs="仿宋_GB2312"/>
          <w:sz w:val="32"/>
          <w:szCs w:val="32"/>
        </w:rPr>
        <w:t>顾雪昌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党</w:t>
      </w:r>
      <w:r>
        <w:rPr>
          <w:rFonts w:hint="eastAsia" w:ascii="仿宋_GB2312" w:eastAsia="仿宋_GB2312"/>
          <w:sz w:val="32"/>
          <w:szCs w:val="32"/>
          <w:highlight w:val="none"/>
        </w:rPr>
        <w:t>委委员、副镇长（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经济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</w:p>
    <w:p>
      <w:pPr>
        <w:snapToGrid w:val="0"/>
        <w:spacing w:line="560" w:lineRule="exact"/>
        <w:ind w:firstLine="3520" w:firstLineChars="11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宋海涛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党委委员、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武装部长</w:t>
      </w:r>
    </w:p>
    <w:p>
      <w:pPr>
        <w:snapToGrid w:val="0"/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副镇长（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农业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</w:p>
    <w:p>
      <w:pPr>
        <w:snapToGrid w:val="0"/>
        <w:spacing w:line="560" w:lineRule="exact"/>
        <w:ind w:firstLine="3520" w:firstLineChars="11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黄汝娟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副镇长（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</w:p>
    <w:p>
      <w:pPr>
        <w:snapToGrid w:val="0"/>
        <w:spacing w:line="560" w:lineRule="exact"/>
        <w:ind w:firstLine="3520" w:firstLineChars="11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吴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蒙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副镇长（市政）</w:t>
      </w:r>
    </w:p>
    <w:p>
      <w:pPr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组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员：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沈诗宇    党政办公室负责人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张玉婷    党群工作办公室主任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经济发展办公室负责人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120" w:hanging="5120" w:hanging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宋  陈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规划建设和生态环境办公室主任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季雯俊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社会事业发展办公室主任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王丹凤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社区建设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忻小国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平安建设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111" w:leftChars="1672" w:hanging="1600" w:hanging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张凌燕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发展办公室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负责人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囡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社区党群服务中心主任、党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        群服务中心党支部书记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11" w:leftChars="1672" w:hanging="16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张  峰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城市运行管理中心主任、城运中心联合党支部书记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111" w:leftChars="1672" w:hanging="1600" w:hanging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陆  华    城市建设管理事务中心主任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  莉    财政所副所长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111" w:leftChars="1672" w:hanging="16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曹益民    经济发展服务中心主任、财经联合党支部书记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111" w:leftChars="1672" w:hanging="16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茅冬生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highlight w:val="none"/>
          <w:lang w:val="en-US" w:eastAsia="zh-CN" w:bidi="ar-SA"/>
        </w:rPr>
        <w:t>生态保护和市容环境事务所副所长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宋  亮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111" w:leftChars="1672" w:hanging="1600" w:hanging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俞双婷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崇明市场监督管理局中兴管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理所所长、市场监督管理所党支部书记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111" w:leftChars="1672" w:hanging="16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水务管理所所长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、水务管理所党支部书记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111" w:leftChars="1672" w:hanging="1600" w:hanging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沈海磊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农业综合技术推广服务中心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3192" w:leftChars="152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秦征宇    汲浜派出所所长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蔡  锋    社区卫生服务中心主任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胡建高    用电站站长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陈锦海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滧</w:t>
      </w:r>
      <w:r>
        <w:rPr>
          <w:rFonts w:hint="eastAsia" w:ascii="仿宋_GB2312" w:hAnsi="仿宋_GB2312" w:eastAsia="仿宋_GB2312" w:cs="仿宋_GB2312"/>
          <w:sz w:val="32"/>
          <w:szCs w:val="32"/>
        </w:rPr>
        <w:t>中村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党总支书记、村委会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2" w:leftChars="1520" w:hanging="1600" w:hanging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赵冬磊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七</w:t>
      </w:r>
      <w:r>
        <w:rPr>
          <w:rFonts w:hint="eastAsia" w:ascii="仿宋" w:hAnsi="仿宋" w:eastAsia="仿宋" w:cs="仿宋"/>
          <w:sz w:val="32"/>
          <w:szCs w:val="32"/>
        </w:rPr>
        <w:t>滧</w:t>
      </w:r>
      <w:r>
        <w:rPr>
          <w:rFonts w:hint="eastAsia" w:ascii="仿宋_GB2312" w:hAnsi="仿宋_GB2312" w:eastAsia="仿宋_GB2312" w:cs="仿宋_GB2312"/>
          <w:sz w:val="32"/>
          <w:szCs w:val="32"/>
        </w:rPr>
        <w:t>村党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支书记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792" w:leftChars="1520" w:hanging="16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  铱    爱国村党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支书记、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</w:p>
    <w:p>
      <w:pPr>
        <w:spacing w:after="0" w:line="560" w:lineRule="exact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中兴村党建督导员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792" w:leftChars="1520" w:hanging="16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红星村党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792" w:leftChars="1520" w:hanging="16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张红菊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汲浜村党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支书记、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800" w:hanging="4800" w:hanging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永南村党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支书记、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792" w:leftChars="1520" w:hanging="16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胜利村党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支书记、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792" w:leftChars="1520" w:hanging="16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兵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永隆村党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支书记、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792" w:leftChars="1520" w:hanging="16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北兴村党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支书记、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村委会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主任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792" w:leftChars="1520" w:hanging="16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黄金花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富圩村党支部书记、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792" w:leftChars="1520" w:hanging="16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  滔    开港村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党支部书记、村委会主任</w:t>
      </w:r>
    </w:p>
    <w:tbl>
      <w:tblPr>
        <w:tblStyle w:val="8"/>
        <w:tblW w:w="88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8890" w:type="dxa"/>
            <w:vAlign w:val="center"/>
          </w:tcPr>
          <w:p>
            <w:pPr>
              <w:widowControl/>
              <w:ind w:left="4760" w:leftChars="1511" w:hanging="1587" w:hangingChars="496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倪祖德    广福社区党支部书记、居委会主任</w:t>
            </w:r>
          </w:p>
        </w:tc>
      </w:tr>
    </w:tbl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工作专班</w:t>
      </w:r>
      <w:r>
        <w:rPr>
          <w:rFonts w:hint="eastAsia" w:ascii="仿宋_GB2312" w:eastAsia="仿宋_GB2312"/>
          <w:sz w:val="32"/>
          <w:szCs w:val="32"/>
        </w:rPr>
        <w:t>下设防汛办，设在</w:t>
      </w:r>
      <w:r>
        <w:rPr>
          <w:rFonts w:hint="eastAsia" w:ascii="仿宋_GB2312" w:eastAsia="仿宋_GB2312"/>
          <w:sz w:val="32"/>
          <w:szCs w:val="32"/>
          <w:lang w:eastAsia="zh-CN"/>
        </w:rPr>
        <w:t>农业农村</w:t>
      </w:r>
      <w:r>
        <w:rPr>
          <w:rFonts w:hint="eastAsia" w:ascii="仿宋_GB2312" w:eastAsia="仿宋_GB2312"/>
          <w:sz w:val="32"/>
          <w:szCs w:val="32"/>
        </w:rPr>
        <w:t>办，</w:t>
      </w:r>
      <w:r>
        <w:rPr>
          <w:rFonts w:hint="eastAsia" w:ascii="仿宋_GB2312" w:eastAsia="仿宋_GB2312"/>
          <w:sz w:val="32"/>
          <w:szCs w:val="32"/>
          <w:lang w:eastAsia="zh-CN"/>
        </w:rPr>
        <w:t>沈俭</w:t>
      </w:r>
      <w:r>
        <w:rPr>
          <w:rFonts w:hint="eastAsia" w:ascii="仿宋_GB2312" w:eastAsia="仿宋_GB2312"/>
          <w:sz w:val="32"/>
          <w:szCs w:val="32"/>
        </w:rPr>
        <w:t>任防汛办主任，</w:t>
      </w:r>
      <w:r>
        <w:rPr>
          <w:rFonts w:hint="eastAsia" w:ascii="仿宋_GB2312" w:eastAsia="仿宋_GB2312"/>
          <w:sz w:val="32"/>
          <w:szCs w:val="32"/>
          <w:lang w:eastAsia="zh-CN"/>
        </w:rPr>
        <w:t>张凌燕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沈诗宇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张亮</w:t>
      </w:r>
      <w:r>
        <w:rPr>
          <w:rFonts w:hint="eastAsia" w:ascii="仿宋_GB2312" w:eastAsia="仿宋_GB2312"/>
          <w:sz w:val="32"/>
          <w:szCs w:val="32"/>
        </w:rPr>
        <w:t>任副主任，成员：</w:t>
      </w:r>
      <w:r>
        <w:rPr>
          <w:rFonts w:hint="eastAsia" w:ascii="仿宋_GB2312" w:eastAsia="仿宋_GB2312"/>
          <w:sz w:val="32"/>
          <w:szCs w:val="32"/>
          <w:lang w:eastAsia="zh-CN"/>
        </w:rPr>
        <w:t>王丹凤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季雯俊、宋陈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今后，</w:t>
      </w:r>
      <w:r>
        <w:rPr>
          <w:rFonts w:hint="eastAsia" w:ascii="仿宋_GB2312" w:eastAsia="仿宋_GB2312"/>
          <w:sz w:val="32"/>
          <w:szCs w:val="32"/>
          <w:lang w:eastAsia="zh-CN"/>
        </w:rPr>
        <w:t>工作专班</w:t>
      </w:r>
      <w:r>
        <w:rPr>
          <w:rFonts w:hint="eastAsia" w:ascii="仿宋_GB2312" w:eastAsia="仿宋_GB2312"/>
          <w:sz w:val="32"/>
          <w:szCs w:val="32"/>
        </w:rPr>
        <w:t>成员职务如有变动，由所在单位接任领导自然替补。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tbl>
      <w:tblPr>
        <w:tblStyle w:val="8"/>
        <w:tblpPr w:leftFromText="180" w:rightFromText="180" w:vertAnchor="text" w:horzAnchor="page" w:tblpX="1612" w:tblpY="97"/>
        <w:tblOverlap w:val="never"/>
        <w:tblW w:w="74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761"/>
        <w:gridCol w:w="1419"/>
        <w:gridCol w:w="1590"/>
        <w:gridCol w:w="240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61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504825</wp:posOffset>
                  </wp:positionV>
                  <wp:extent cx="552450" cy="0"/>
                  <wp:effectExtent l="0" t="0" r="0" b="0"/>
                  <wp:wrapNone/>
                  <wp:docPr id="56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Line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黄汝娟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医疗救护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61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人员安置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61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后勤保障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61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447675</wp:posOffset>
                  </wp:positionV>
                  <wp:extent cx="552450" cy="0"/>
                  <wp:effectExtent l="0" t="0" r="0" b="0"/>
                  <wp:wrapNone/>
                  <wp:docPr id="58" name="Line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Line_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447675</wp:posOffset>
                  </wp:positionV>
                  <wp:extent cx="552450" cy="0"/>
                  <wp:effectExtent l="0" t="0" r="0" b="0"/>
                  <wp:wrapNone/>
                  <wp:docPr id="59" name="Line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Line_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447675</wp:posOffset>
                  </wp:positionV>
                  <wp:extent cx="552450" cy="0"/>
                  <wp:effectExtent l="0" t="0" r="0" b="0"/>
                  <wp:wrapNone/>
                  <wp:docPr id="60" name="Line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Line_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宋海涛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应急抢险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761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人员撤离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61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派出所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  指  挥</w:t>
            </w: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466725</wp:posOffset>
                  </wp:positionV>
                  <wp:extent cx="609600" cy="0"/>
                  <wp:effectExtent l="0" t="0" r="0" b="0"/>
                  <wp:wrapNone/>
                  <wp:docPr id="63" name="Line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Line_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447675</wp:posOffset>
                  </wp:positionV>
                  <wp:extent cx="552450" cy="0"/>
                  <wp:effectExtent l="0" t="0" r="0" b="0"/>
                  <wp:wrapNone/>
                  <wp:docPr id="64" name="Line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Line_2_SpCnt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 俭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海塘抢险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内地排涝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61" w:type="dxa"/>
            <w:tcBorders>
              <w:top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447675</wp:posOffset>
                  </wp:positionV>
                  <wp:extent cx="552450" cy="0"/>
                  <wp:effectExtent l="0" t="0" r="0" b="0"/>
                  <wp:wrapNone/>
                  <wp:docPr id="65" name="Line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Line_2_SpCnt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蒙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道路救援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61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61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电力、电信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61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447675</wp:posOffset>
                  </wp:positionV>
                  <wp:extent cx="552450" cy="0"/>
                  <wp:effectExtent l="0" t="0" r="0" b="0"/>
                  <wp:wrapNone/>
                  <wp:docPr id="67" name="Line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Line_2_SpCnt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顾雪昌</w:t>
            </w: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应急抢险</w:t>
            </w:r>
          </w:p>
        </w:tc>
      </w:tr>
    </w:tbl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pStyle w:val="2"/>
        <w:jc w:val="center"/>
        <w:rPr>
          <w:rFonts w:hint="eastAsia" w:ascii="宋体" w:hAnsi="宋体" w:eastAsia="宋体" w:cs="宋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各成员单位主要职责</w:t>
      </w:r>
    </w:p>
    <w:p>
      <w:pPr>
        <w:rPr>
          <w:rFonts w:hint="eastAsia"/>
        </w:rPr>
      </w:pPr>
    </w:p>
    <w:tbl>
      <w:tblPr>
        <w:tblStyle w:val="9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7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73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防汛办</w:t>
            </w:r>
          </w:p>
        </w:tc>
        <w:tc>
          <w:tcPr>
            <w:tcW w:w="73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根据预警信息，向总指挥报告情况；根据总指挥指示，按照预警级别向各成员单位发布防汛抗台信息，组织成员单位统计防汛防台信息；向区防汛办报告情况；安排汛期值班；协调防汛工作。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73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安排防汛物资器材及车辆的联系落实工作，确保抢险救灾时及时调拨物资，包括保障供给汛期受灾群众的生活品及食品、民用动力燃料等。根据指挥部的指令，将防汛物资器材等运到指定地点，确保物资的汛期安全。对应急抢险物资作出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党群办</w:t>
            </w:r>
          </w:p>
        </w:tc>
        <w:tc>
          <w:tcPr>
            <w:tcW w:w="73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负责党员干部、志愿者的联络工作，承担防汛期间的志愿服务工作，做好防台防汛先进典型的宣传报道。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市场所</w:t>
            </w:r>
          </w:p>
        </w:tc>
        <w:tc>
          <w:tcPr>
            <w:tcW w:w="73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区域内工商企业做好危房、仓库、工棚内的人员、物资的安全转移，特别要加强对生产、储存有毒有害物品、危险物品企业的管理，防止二次灾害发生。动员各单位组织抢险队伍，参加抢险救灾工作。负责做好应急车辆的征用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农业农村办</w:t>
            </w:r>
          </w:p>
        </w:tc>
        <w:tc>
          <w:tcPr>
            <w:tcW w:w="73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检查、监督镇农口系统的防汛安全，做好农村防汛和汛后恢复生产的指导工作；负责区域内动物疫病防控工作。负责检查、监督全镇骨干河道、涵闸、排涝泵站等水利工程合理维修，确保水利工程汛期安全度汛，负责对区、镇级河道内阻水渔具的清障指导工作；负责港区、圩区人员撤离与安置工作。灾害发生后，迅速做好农口系统灾情的统计工作和灾情上报工作，并及时做好农业受灾投保户的核实理赔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规环办</w:t>
            </w:r>
          </w:p>
        </w:tc>
        <w:tc>
          <w:tcPr>
            <w:tcW w:w="73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检查、督促辖区水陆交通运输设施、工程装备的防汛安全。确保水陆交通运输畅通和救灾、抢险物资的调运。负责镇区地下排水管道安全与畅通。负责做好危房中人员的安全转移和安置工作，落实抢险队伍，排除房屋各种险情，及时做好灾情统计和建房受灾投保户的核实理赔工作。负责建筑工地、集贸市场、广告招牌等场所、设施的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社会事业办</w:t>
            </w:r>
          </w:p>
        </w:tc>
        <w:tc>
          <w:tcPr>
            <w:tcW w:w="73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检查、督促医院、学校等有关单位落实防汛防台措施，特别是危房、校舍检查，如有险情及时撤离，防止人员伤亡，确保师生安全。组织协调和调整学生的上课计划。做好防汛红色预警发布后的停课安排。遇有群众安置，及时调配资源，做好安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社区建设办</w:t>
            </w:r>
          </w:p>
        </w:tc>
        <w:tc>
          <w:tcPr>
            <w:tcW w:w="73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做好社会救援和捐助钱物登记工作。负责做好群众安置工作，及时组织力量救济灾民，安排灾民生活，帮助灾民重建家园。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平安建设办</w:t>
            </w:r>
          </w:p>
        </w:tc>
        <w:tc>
          <w:tcPr>
            <w:tcW w:w="73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负责社会治安综合治理工作。负责处理防汛防台期间的突发性事件，维护社会面的稳定，协同开展特殊人群的管理和服务工作。及时组织力量投入防汛防台工作中，协助政府组织群众撤离和转移。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派出所</w:t>
            </w:r>
          </w:p>
        </w:tc>
        <w:tc>
          <w:tcPr>
            <w:tcW w:w="73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维护本区域交通秩序，确保抢险救灾车辆优先通行，协助政府组织群众撤离和转移；负责社会治安，打击破坏防汛工程设施、偷窃防汛物资和扰乱社会治安的犯罪分子。组织一定的力量，随时准备投入抢险救灾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财政所</w:t>
            </w:r>
          </w:p>
        </w:tc>
        <w:tc>
          <w:tcPr>
            <w:tcW w:w="73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负责落实防汛防台的项目经费，灾情发生后，安排经费快速、及时到位，确保恢复工作的正常进行。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73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负责检查、监督本系统在做好防汛安全工作的同时，认真做好汛期防病治病工作，建立防汛医疗救护队伍，主动、及时为群众提供医护和防疫服务。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社区党群服务中心</w:t>
            </w:r>
          </w:p>
        </w:tc>
        <w:tc>
          <w:tcPr>
            <w:tcW w:w="73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负责检查、监督有线广播网络的汛期安全，组织抢险队伍。根据防汛指挥部提供的汛情及时向公众发布防汛信息，做好防汛防台的宣传工作，增强全社会防灾抗灾意识。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电力、通信部门</w:t>
            </w:r>
          </w:p>
        </w:tc>
        <w:tc>
          <w:tcPr>
            <w:tcW w:w="73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确保汛期用电和通信畅通，供电设施和通信线路处于良好状态，建立抢险救灾专业队伍，确保抢险救灾工作的顺利开展。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各行政村、居、企事业单位</w:t>
            </w:r>
          </w:p>
        </w:tc>
        <w:tc>
          <w:tcPr>
            <w:tcW w:w="73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辖区内的防汛防台期间的安全，会同各职能部门做好各项防汛防台、抢险救灾等工作。镇各职能部门、成员单位的行政一把手是该系统或单位第一责任人，在总指挥的统一领导下，全面做好本单位的防汛防台工作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tbl>
      <w:tblPr>
        <w:tblStyle w:val="8"/>
        <w:tblpPr w:leftFromText="180" w:rightFromText="180" w:vertAnchor="text" w:horzAnchor="page" w:tblpX="712" w:tblpY="655"/>
        <w:tblOverlap w:val="never"/>
        <w:tblW w:w="108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863"/>
        <w:gridCol w:w="1875"/>
        <w:gridCol w:w="7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08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防汛防台四级应急响应行动值班表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响应级别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值班安排</w:t>
            </w:r>
          </w:p>
        </w:tc>
        <w:tc>
          <w:tcPr>
            <w:tcW w:w="7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响应行动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防汛办负责同志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各村农副主任</w:t>
            </w:r>
          </w:p>
        </w:tc>
        <w:tc>
          <w:tcPr>
            <w:tcW w:w="7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1.相关值班人员到位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2.防汛工作专班人员信息保持24小时畅通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3.对低洼圩区进行预降预排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4.各村对排查出的险情及时消除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5.各企业在建工地加固各类设备，加强巡查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副总指挥：沈俭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党政办全体成员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防汛办全体成员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各村居支部书记、各企事业单位负责人</w:t>
            </w:r>
          </w:p>
        </w:tc>
        <w:tc>
          <w:tcPr>
            <w:tcW w:w="7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6.各单位组建应急队伍，听候调用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7.镇防汛办组织对一线大堤巡查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8.渔业村做好船只进避风港工作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9.各单位进一步做好安全隐患排摸工作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5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总指挥（组长）、副总指挥（副组长）、镇党政班子全体成员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党政办全体成员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防汛办全体成员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机关部门负责人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各村居、各企事业班子成员</w:t>
            </w:r>
          </w:p>
        </w:tc>
        <w:tc>
          <w:tcPr>
            <w:tcW w:w="7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10.应急队伍加强巡查、各村动员危房中人员转移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11.劝说港口船只上人员上岸转移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12.经济办：监督企业做好危房、仓库、工棚内的人员、物资的安全转移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13.农业农村办：指导检查各村做好蔬菜大棚、低洼地区及农业生产防灾、抗灾工作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14.社会事业办：检查、监督所有学校存在的安全隐患，确保师生安全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15.规环办：做好危房中人员的安全转移和安置工作、建筑工地的安全工作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16.水务所：检查、监督全镇骨干河道、涵洞，排涝泵站正常运转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17.党群服务中心：负责检查有线广播设备安全，建立专业队伍，并做好宣传工作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18.社区卫生服务中心：成立防汛医疗救护队伍候用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19.电信部门：负责检查邮电通讯设备安全，建立抢险专业队伍，确保通讯畅通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20.用电站：负责检查供电设备安全，建立抢险专业队伍，确保电力畅通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镇防汛工作专班全员到位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镇党政班子全体成员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党政办全体成员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防汛办全体成员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全体机关干部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各村居各企事业单位班子成员</w:t>
            </w:r>
          </w:p>
        </w:tc>
        <w:tc>
          <w:tcPr>
            <w:tcW w:w="7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21.开展全民动员、应急抢险队伍开展抢险救灾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22.各单位负责人为防汛防台第一责任人亲自挂帅，落实好各项防汛防台措施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23.总指挥必要时调用应急队伍、防汛物资，随叫随到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24.村会同派出所对危房中的居住人员进行强制转移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25.市政市容做好行道树清障工作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26.各单位做好灾害统计工作，信息实行初报、续报、终报制，统一报镇防汛办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27.各单位做好灾后恢复生产工作</w:t>
            </w:r>
          </w:p>
        </w:tc>
      </w:tr>
    </w:tbl>
    <w:p>
      <w:pPr>
        <w:pStyle w:val="2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outlineLvl w:val="9"/>
        <w:rPr>
          <w:rFonts w:hint="eastAsia" w:ascii="仿宋_GB2312" w:hAnsi="宋体" w:eastAsia="仿宋_GB2312"/>
          <w:sz w:val="20"/>
          <w:szCs w:val="1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21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/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6007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6pt;height:0.05pt;width:441pt;z-index:251689984;mso-width-relative:page;mso-height-relative:page;" filled="f" stroked="t" coordsize="21600,21600" o:gfxdata="UEsDBAoAAAAAAIdO4kAAAAAAAAAAAAAAAAAEAAAAZHJzL1BLAwQUAAAACACHTuJAQ5ar0dMAAAAE&#10;AQAADwAAAGRycy9kb3ducmV2LnhtbE2Py07DMBBF90j8gzVI7KjTIMAKcboAVRWITVskttNkGqfE&#10;4zR2H/w9w4ouj+7o3jPl7Ox7daQxdoEtTCcZKOI6NB23Fj7X8zsDKibkBvvAZOGHIsyq66sSiyac&#10;eEnHVWqVlHAs0IJLaSi0jrUjj3ESBmLJtmH0mATHVjcjnqTc9zrPskftsWNZcDjQi6P6e3XwFvB1&#10;sUxfJn9/6t7cx2493y+c2Vt7ezPNnkElOqf/Y/jTF3WoxGkTDtxE1VuQR5KFhxyUhMbkwhvhe9BV&#10;qS/lq19QSwMEFAAAAAgAh07iQPK9NBTjAQAAsQMAAA4AAABkcnMvZTJvRG9jLnhtbK1TS44TMRDd&#10;I3EHy3vSnTATUCudWUwYNggiAQeo+NNtyT/ZTjq5BBdAYgcrluy5zQzHoOxuwgAbhOiFu+wqP9d7&#10;fl5dHY0mBxGicral81lNibDMcWW7lr59c/PoKSUxgeWgnRUtPYlIr9YPH6wG34iF653mIhAEsbEZ&#10;fEv7lHxTVZH1wkCcOS8sJqULBhJOQ1fxAAOiG10t6npZDS5wHxwTMeLqZkzSdcGXUrD0SsooEtEt&#10;xd5SGUMZd3ms1itougC+V2xqA/6hCwPK4qFnqA0kIPug/oAyigUXnUwz5kzlpFRMFA7IZl7/xuZ1&#10;D14ULihO9GeZ4v+DZS8P20AUb+kFJRYMXtHd+y+37z5++/oBx7vPn8hFFmnwscHaa7sN0yz6bciM&#10;jzKY/Ecu5FiEPZ2FFcdEGC5eLuv6SY36M8wtH19mxOrnVh9iei6cITloqVY2s4YGDi9iGkt/lORl&#10;bcmAXluMiICukRoSghuPPKLtyubotOI3Suu8JYZud60DOUD2QfmmHn4py6dsIPZjXUnlMmiC21te&#10;ol4Af2Y5SSePWlk0Nc3dGMEp0QLfQI5KZQKl/6YShdA2HyKKXyfKWfBR4hztHD/hPe19UF2PEs1L&#10;9zmDvihaTh7Oxrs/x/j+S1t/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OWq9HTAAAABAEAAA8A&#10;AAAAAAAAAQAgAAAAIgAAAGRycy9kb3ducmV2LnhtbFBLAQIUABQAAAAIAIdO4kDyvTQU4wEAALED&#10;AAAOAAAAAAAAAAEAIAAAACIBAABkcnMvZTJvRG9jLnhtbFBLBQYAAAAABgAGAFkBAAB3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28"/>
          <w:lang w:val="en-US" w:eastAsia="zh-CN"/>
        </w:rPr>
        <w:t>上海市</w:t>
      </w:r>
      <w:r>
        <w:rPr>
          <w:rFonts w:hint="eastAsia" w:ascii="仿宋_GB2312" w:hAnsi="宋体" w:eastAsia="仿宋_GB2312"/>
          <w:sz w:val="28"/>
        </w:rPr>
        <w:t>崇明</w:t>
      </w:r>
      <w:r>
        <w:rPr>
          <w:rFonts w:hint="eastAsia" w:ascii="仿宋_GB2312" w:hAnsi="宋体" w:eastAsia="仿宋_GB2312"/>
          <w:sz w:val="28"/>
          <w:lang w:val="en-US" w:eastAsia="zh-CN"/>
        </w:rPr>
        <w:t>区</w:t>
      </w:r>
      <w:r>
        <w:rPr>
          <w:rFonts w:hint="eastAsia" w:ascii="仿宋_GB2312" w:hAnsi="宋体" w:eastAsia="仿宋_GB2312"/>
          <w:sz w:val="28"/>
        </w:rPr>
        <w:t xml:space="preserve">中兴镇人民政府办公室    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  </w:t>
      </w:r>
      <w:r>
        <w:rPr>
          <w:rFonts w:hint="eastAsia" w:ascii="仿宋_GB2312" w:hAnsi="宋体"/>
          <w:sz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</w:rPr>
        <w:t xml:space="preserve"> 20</w:t>
      </w:r>
      <w:r>
        <w:rPr>
          <w:rFonts w:hint="eastAsia" w:ascii="仿宋_GB2312" w:hAnsi="宋体" w:eastAsia="仿宋_GB2312"/>
          <w:sz w:val="28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</w:rPr>
        <w:t>日印</w:t>
      </w:r>
      <w:r>
        <w:rPr>
          <w:rFonts w:hint="eastAsia" w:ascii="仿宋_GB2312" w:hAnsi="宋体" w:eastAsia="仿宋_GB2312"/>
          <w:sz w:val="28"/>
          <w:lang w:val="en-US" w:eastAsia="zh-CN"/>
        </w:rPr>
        <w:t>发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default"/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57785</wp:posOffset>
                </wp:positionV>
                <wp:extent cx="56007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pt;margin-top:4.55pt;height:0.05pt;width:441pt;z-index:251688960;mso-width-relative:page;mso-height-relative:page;" filled="f" stroked="t" coordsize="21600,21600" o:gfxdata="UEsDBAoAAAAAAIdO4kAAAAAAAAAAAAAAAAAEAAAAZHJzL1BLAwQUAAAACACHTuJAUo2+wNYAAAAG&#10;AQAADwAAAGRycy9kb3ducmV2LnhtbE3OzU7DMBAE4DsS72AtErfWSZCoSeP0AKoqEJe2SFy38TYO&#10;xOs0dn94e8ypHEezmv2qxcX14kRj6DxryKcZCOLGm45bDR/b5USBCBHZYO+ZNPxQgEV9e1NhafyZ&#10;13TaxFakEQ4larAxDqWUobHkMEz9QJy6vR8dxhTHVpoRz2nc9bLIskfpsOP0weJAz5aa783RacCX&#10;1Tp+quJt1r3a96/t8rCy6qD1/V2ezUFEusTrMfzxEx3qZNr5I5sgeg2ThySPGp5yEKlWM1WA2KVc&#10;gKwr+Z9f/wJQSwMEFAAAAAgAh07iQFpW3BPiAQAAsQMAAA4AAABkcnMvZTJvRG9jLnhtbK1TS44T&#10;MRDdI3EHy3vSnUQTUCudWUwYNggiAQeo+NNtyT/ZTjq5BBdAYgcrluy5DcMxKLubMMAGIXrhLrvK&#10;z/Wen9fXJ6PJUYSonG3pfFZTIixzXNmupW9e3z56QklMYDloZ0VLzyLS683DB+vBN2Lheqe5CARB&#10;bGwG39I+Jd9UVWS9MBBnzguLSemCgYTT0FU8wIDoRleLul5VgwvcB8dEjLi6HZN0U/ClFCy9lDKK&#10;RHRLsbdUxlDGfR6rzRqaLoDvFZvagH/owoCyeOgFagsJyCGoP6CMYsFFJ9OMOVM5KRUThQOymde/&#10;sXnVgxeFC4oT/UWm+P9g2YvjLhDFW7qkxILBK7p79/nr2w/fvrzH8e7TR7LMIg0+Nlh7Y3dhmkW/&#10;C5nxSQaT/8iFnIqw54uw4pQIw8WrVV0/rlF/hrnV8iojVj+3+hDTM+EMyUFLtbKZNTRwfB7TWPqj&#10;JC9rSwb02mJEBHSN1JAQ3HjkEW1XNkenFb9VWuctMXT7Gx3IEbIPyjf18EtZPmULsR/rSiqXQRPc&#10;wfIS9QL4U8tJOnvUyqKpae7GCE6JFvgGclQqEyj9N5UohLb5EFH8OlHOgo8S52jv+Bnv6eCD6nqU&#10;aF66zxn0RdFy8nA23v05xvdf2uY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o2+wNYAAAAGAQAA&#10;DwAAAAAAAAABACAAAAAiAAAAZHJzL2Rvd25yZXYueG1sUEsBAhQAFAAAAAgAh07iQFpW3BPiAQAA&#10;sQMAAA4AAAAAAAAAAQAgAAAAJQ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beration Sans">
    <w:altName w:val="Meiryo UI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A3E62"/>
    <w:rsid w:val="01ED01AA"/>
    <w:rsid w:val="03B92A6F"/>
    <w:rsid w:val="03D30FF2"/>
    <w:rsid w:val="03E94C68"/>
    <w:rsid w:val="04401031"/>
    <w:rsid w:val="04807266"/>
    <w:rsid w:val="0565586F"/>
    <w:rsid w:val="05DB38BC"/>
    <w:rsid w:val="087C4F48"/>
    <w:rsid w:val="0C8D4DA7"/>
    <w:rsid w:val="10D83A9E"/>
    <w:rsid w:val="142C769F"/>
    <w:rsid w:val="168F05AF"/>
    <w:rsid w:val="190A4782"/>
    <w:rsid w:val="1B5615A9"/>
    <w:rsid w:val="1C426645"/>
    <w:rsid w:val="1D5B67DB"/>
    <w:rsid w:val="1DA02E14"/>
    <w:rsid w:val="21041CF8"/>
    <w:rsid w:val="2450145F"/>
    <w:rsid w:val="249E48BE"/>
    <w:rsid w:val="298D6498"/>
    <w:rsid w:val="29E21B1C"/>
    <w:rsid w:val="29FE273C"/>
    <w:rsid w:val="2CAC1325"/>
    <w:rsid w:val="2DEC83C0"/>
    <w:rsid w:val="31EB678E"/>
    <w:rsid w:val="32EC65BD"/>
    <w:rsid w:val="37574313"/>
    <w:rsid w:val="391C55E2"/>
    <w:rsid w:val="39C25848"/>
    <w:rsid w:val="3B471BE0"/>
    <w:rsid w:val="404B5DBB"/>
    <w:rsid w:val="43192F86"/>
    <w:rsid w:val="452727BF"/>
    <w:rsid w:val="45733812"/>
    <w:rsid w:val="459727E1"/>
    <w:rsid w:val="466627BC"/>
    <w:rsid w:val="46B7178E"/>
    <w:rsid w:val="4AA31637"/>
    <w:rsid w:val="50951E80"/>
    <w:rsid w:val="51460F83"/>
    <w:rsid w:val="52F73C1D"/>
    <w:rsid w:val="53546F4D"/>
    <w:rsid w:val="566E4800"/>
    <w:rsid w:val="574A139C"/>
    <w:rsid w:val="57EA2510"/>
    <w:rsid w:val="5AED7767"/>
    <w:rsid w:val="5FF3299A"/>
    <w:rsid w:val="6DE27A9D"/>
    <w:rsid w:val="6EAC3199"/>
    <w:rsid w:val="6F363C20"/>
    <w:rsid w:val="6F79762D"/>
    <w:rsid w:val="721B0AF8"/>
    <w:rsid w:val="76FF6B9C"/>
    <w:rsid w:val="7D3A3E62"/>
    <w:rsid w:val="FDF7D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qFormat/>
    <w:uiPriority w:val="1"/>
    <w:rPr>
      <w:sz w:val="31"/>
      <w:szCs w:val="31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28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2020-07-07T10:14:00Z</dcterms:created>
  <dc:creator>哆悠悠</dc:creator>
  <cp:lastModifiedBy>Administrator</cp:lastModifiedBy>
  <cp:lastPrinted>2023-04-10T03:05:00Z</cp:lastPrinted>
  <dcterms:modified xsi:type="dcterms:W3CDTF">2024-04-19T02:23:38Z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